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C2D" w:rsidRPr="006E5698" w:rsidRDefault="00266C2D" w:rsidP="00266C2D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  <w:bCs/>
        </w:rPr>
        <w:t>M</w:t>
      </w:r>
      <w:r w:rsidRPr="006E5698">
        <w:rPr>
          <w:rFonts w:ascii="Arial Narrow" w:hAnsi="Arial Narrow"/>
          <w:b/>
          <w:bCs/>
        </w:rPr>
        <w:t>odulo di descrizione del Progetto</w:t>
      </w:r>
    </w:p>
    <w:p w:rsidR="00266C2D" w:rsidRPr="006E5698" w:rsidRDefault="00266C2D" w:rsidP="00266C2D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871"/>
        <w:gridCol w:w="2686"/>
        <w:gridCol w:w="3018"/>
      </w:tblGrid>
      <w:tr w:rsidR="00266C2D" w:rsidRPr="001671EE" w:rsidTr="000C1191">
        <w:tc>
          <w:tcPr>
            <w:tcW w:w="735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</w:rPr>
            </w:pPr>
            <w:r w:rsidRPr="001671EE">
              <w:rPr>
                <w:rFonts w:ascii="Arial Narrow" w:hAnsi="Arial Narrow"/>
                <w:b/>
              </w:rPr>
              <w:t>Project Title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336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b/>
                <w:lang w:val="en-GB"/>
              </w:rPr>
              <w:t>Target Gene Name</w:t>
            </w:r>
          </w:p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  <w:r w:rsidRPr="001671EE">
              <w:rPr>
                <w:rFonts w:ascii="Arial Narrow" w:hAnsi="Arial Narrow"/>
                <w:i/>
                <w:lang w:val="en-GB"/>
              </w:rPr>
              <w:t>e.g. PDCD1, JAK3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735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</w:rPr>
            </w:pPr>
            <w:r w:rsidRPr="001671EE">
              <w:rPr>
                <w:rFonts w:ascii="Arial Narrow" w:hAnsi="Arial Narrow"/>
                <w:b/>
              </w:rPr>
              <w:t>PI name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336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  <w:lang w:val="en-US"/>
              </w:rPr>
            </w:pPr>
            <w:r w:rsidRPr="001671EE">
              <w:rPr>
                <w:rFonts w:ascii="Arial Narrow" w:hAnsi="Arial Narrow"/>
                <w:b/>
                <w:lang w:val="en-US"/>
              </w:rPr>
              <w:t>Target Gene ID</w:t>
            </w:r>
          </w:p>
          <w:p w:rsidR="00266C2D" w:rsidRPr="001671EE" w:rsidRDefault="00266C2D" w:rsidP="000C1191">
            <w:pPr>
              <w:rPr>
                <w:rFonts w:ascii="Arial Narrow" w:hAnsi="Arial Narrow"/>
                <w:i/>
                <w:lang w:val="en-US"/>
              </w:rPr>
            </w:pPr>
            <w:r w:rsidRPr="001671EE">
              <w:rPr>
                <w:rFonts w:ascii="Arial Narrow" w:hAnsi="Arial Narrow"/>
                <w:i/>
                <w:lang w:val="en-US"/>
              </w:rPr>
              <w:t>e.g. 5133, 3718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US"/>
              </w:rPr>
            </w:pPr>
          </w:p>
        </w:tc>
      </w:tr>
      <w:tr w:rsidR="00266C2D" w:rsidRPr="001671EE" w:rsidTr="000C1191">
        <w:tc>
          <w:tcPr>
            <w:tcW w:w="735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</w:rPr>
            </w:pPr>
            <w:r w:rsidRPr="001671EE">
              <w:rPr>
                <w:rFonts w:ascii="Arial Narrow" w:hAnsi="Arial Narrow"/>
                <w:b/>
              </w:rPr>
              <w:t>PI email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336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b/>
                <w:lang w:val="en-GB"/>
              </w:rPr>
              <w:t>Disease Area</w:t>
            </w:r>
          </w:p>
          <w:p w:rsidR="00266C2D" w:rsidRPr="001671EE" w:rsidRDefault="00266C2D" w:rsidP="000C1191">
            <w:pPr>
              <w:rPr>
                <w:rFonts w:ascii="Arial Narrow" w:hAnsi="Arial Narrow"/>
                <w:i/>
                <w:lang w:val="en-GB"/>
              </w:rPr>
            </w:pPr>
            <w:r w:rsidRPr="001671EE">
              <w:rPr>
                <w:rFonts w:ascii="Arial Narrow" w:hAnsi="Arial Narrow"/>
                <w:i/>
                <w:lang w:val="en-GB"/>
              </w:rPr>
              <w:t>e.g. Oncology, neurology, immunology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735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</w:rPr>
            </w:pPr>
            <w:r w:rsidRPr="001671EE">
              <w:rPr>
                <w:rFonts w:ascii="Arial Narrow" w:hAnsi="Arial Narrow"/>
                <w:b/>
              </w:rPr>
              <w:t xml:space="preserve">Institution Project </w:t>
            </w:r>
            <w:proofErr w:type="spellStart"/>
            <w:r w:rsidRPr="001671EE">
              <w:rPr>
                <w:rFonts w:ascii="Arial Narrow" w:hAnsi="Arial Narrow"/>
                <w:b/>
              </w:rPr>
              <w:t>Number</w:t>
            </w:r>
            <w:proofErr w:type="spellEnd"/>
          </w:p>
        </w:tc>
        <w:tc>
          <w:tcPr>
            <w:tcW w:w="1428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336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b/>
                <w:lang w:val="en-GB"/>
              </w:rPr>
              <w:t>Mode of action</w:t>
            </w:r>
          </w:p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i/>
                <w:lang w:val="en-GB"/>
              </w:rPr>
              <w:t>e.g. agonist, antagonist, inhibitor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735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</w:rPr>
            </w:pPr>
            <w:r w:rsidRPr="001671EE">
              <w:rPr>
                <w:rFonts w:ascii="Arial Narrow" w:hAnsi="Arial Narrow"/>
                <w:b/>
              </w:rPr>
              <w:t xml:space="preserve">TTO </w:t>
            </w:r>
            <w:proofErr w:type="spellStart"/>
            <w:r w:rsidRPr="001671EE">
              <w:rPr>
                <w:rFonts w:ascii="Arial Narrow" w:hAnsi="Arial Narrow"/>
                <w:b/>
              </w:rPr>
              <w:t>Contact</w:t>
            </w:r>
            <w:proofErr w:type="spellEnd"/>
          </w:p>
        </w:tc>
        <w:tc>
          <w:tcPr>
            <w:tcW w:w="1428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1336" w:type="pct"/>
            <w:shd w:val="clear" w:color="auto" w:fill="F2F2F2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b/>
                <w:lang w:val="en-GB"/>
              </w:rPr>
              <w:t>Modality</w:t>
            </w:r>
          </w:p>
          <w:p w:rsidR="00266C2D" w:rsidRPr="001671EE" w:rsidRDefault="00266C2D" w:rsidP="000C1191">
            <w:pPr>
              <w:rPr>
                <w:rFonts w:ascii="Arial Narrow" w:hAnsi="Arial Narrow"/>
                <w:b/>
                <w:lang w:val="en-GB"/>
              </w:rPr>
            </w:pPr>
            <w:r w:rsidRPr="001671EE">
              <w:rPr>
                <w:rFonts w:ascii="Arial Narrow" w:hAnsi="Arial Narrow"/>
                <w:i/>
                <w:lang w:val="en-GB"/>
              </w:rPr>
              <w:t>e.g. small molecule, antibody, gene therapy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266C2D" w:rsidRPr="006E5698" w:rsidRDefault="00266C2D" w:rsidP="00266C2D">
      <w:pPr>
        <w:rPr>
          <w:rFonts w:ascii="Arial Narrow" w:hAnsi="Arial Narrow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921"/>
        <w:gridCol w:w="3052"/>
      </w:tblGrid>
      <w:tr w:rsidR="00266C2D" w:rsidRPr="001671EE" w:rsidTr="000C1191">
        <w:trPr>
          <w:tblHeader/>
        </w:trPr>
        <w:tc>
          <w:tcPr>
            <w:tcW w:w="1512" w:type="pct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  <w:tc>
          <w:tcPr>
            <w:tcW w:w="2482" w:type="pct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</w:rPr>
            </w:pPr>
            <w:r w:rsidRPr="001671EE">
              <w:rPr>
                <w:rFonts w:ascii="Arial Narrow" w:hAnsi="Arial Narrow"/>
                <w:b/>
                <w:color w:val="FFFFFF"/>
              </w:rPr>
              <w:t xml:space="preserve">Brief </w:t>
            </w:r>
            <w:proofErr w:type="spellStart"/>
            <w:r w:rsidRPr="001671EE">
              <w:rPr>
                <w:rFonts w:ascii="Arial Narrow" w:hAnsi="Arial Narrow"/>
                <w:b/>
                <w:color w:val="FFFFFF"/>
              </w:rPr>
              <w:t>summary</w:t>
            </w:r>
            <w:proofErr w:type="spellEnd"/>
            <w:r w:rsidRPr="001671EE">
              <w:rPr>
                <w:rFonts w:ascii="Arial Narrow" w:hAnsi="Arial Narrow"/>
                <w:b/>
                <w:color w:val="FFFFFF"/>
              </w:rPr>
              <w:t xml:space="preserve"> of </w:t>
            </w:r>
            <w:proofErr w:type="spellStart"/>
            <w:r w:rsidRPr="001671EE">
              <w:rPr>
                <w:rFonts w:ascii="Arial Narrow" w:hAnsi="Arial Narrow"/>
                <w:b/>
                <w:color w:val="FFFFFF"/>
              </w:rPr>
              <w:t>evidence</w:t>
            </w:r>
            <w:proofErr w:type="spellEnd"/>
          </w:p>
        </w:tc>
        <w:tc>
          <w:tcPr>
            <w:tcW w:w="1006" w:type="pct"/>
            <w:shd w:val="clear" w:color="auto" w:fill="44546A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71EE">
              <w:rPr>
                <w:rFonts w:ascii="Arial Narrow" w:hAnsi="Arial Narrow"/>
                <w:b/>
                <w:color w:val="FFFFFF"/>
                <w:lang w:val="en-GB"/>
              </w:rPr>
              <w:t>Evidence evaluation (ideal/acceptable/undesirable)</w:t>
            </w:r>
          </w:p>
        </w:tc>
      </w:tr>
      <w:tr w:rsidR="00266C2D" w:rsidRPr="001671EE" w:rsidTr="000C1191">
        <w:tc>
          <w:tcPr>
            <w:tcW w:w="3994" w:type="pct"/>
            <w:gridSpan w:val="2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71EE">
              <w:rPr>
                <w:rFonts w:ascii="Arial Narrow" w:hAnsi="Arial Narrow"/>
                <w:b/>
                <w:color w:val="FFFFFF"/>
                <w:lang w:val="en-GB"/>
              </w:rPr>
              <w:t>What do we know about the target biology?</w:t>
            </w:r>
          </w:p>
        </w:tc>
        <w:tc>
          <w:tcPr>
            <w:tcW w:w="1006" w:type="pct"/>
            <w:shd w:val="clear" w:color="auto" w:fill="44546A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Do we have HUMA/BACTERIAL/VIRUS</w:t>
            </w:r>
            <w:r w:rsidRPr="001671EE">
              <w:rPr>
                <w:rFonts w:ascii="Arial Narrow" w:hAnsi="Arial Narrow"/>
                <w:sz w:val="24"/>
                <w:szCs w:val="24"/>
                <w:lang w:val="en-US"/>
              </w:rPr>
              <w:t xml:space="preserve"> genetics data associated with functional LF/GF/Dom Neg etc.?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Are there any close homologues of the target that might impede selectivity?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Detail the existing evidence that demonstrates a link between the target and the disease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What are the safety implications of modulating the target? </w:t>
            </w:r>
            <w:r w:rsidRPr="001671E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Activation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 xml:space="preserve"> or 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inhibition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How widely is the target expressed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Is there a cellular proof of principle?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Is there an </w:t>
            </w:r>
            <w:r w:rsidRPr="001671EE">
              <w:rPr>
                <w:rFonts w:ascii="Arial Narrow" w:hAnsi="Arial Narrow"/>
                <w:i/>
                <w:sz w:val="24"/>
                <w:szCs w:val="24"/>
                <w:lang w:val="en-GB"/>
              </w:rPr>
              <w:t>in vivo</w:t>
            </w: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 proof of principle (also clinical data)?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Is the underlying biology recapitulated in rodent models?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3994" w:type="pct"/>
            <w:gridSpan w:val="2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</w:rPr>
            </w:pPr>
            <w:proofErr w:type="spellStart"/>
            <w:r w:rsidRPr="001671EE">
              <w:rPr>
                <w:rFonts w:ascii="Arial Narrow" w:hAnsi="Arial Narrow"/>
                <w:b/>
                <w:color w:val="FFFFFF"/>
              </w:rPr>
              <w:t>Is</w:t>
            </w:r>
            <w:proofErr w:type="spellEnd"/>
            <w:r w:rsidRPr="001671EE">
              <w:rPr>
                <w:rFonts w:ascii="Arial Narrow" w:hAnsi="Arial Narrow"/>
                <w:b/>
                <w:color w:val="FFFFFF"/>
              </w:rPr>
              <w:t xml:space="preserve"> the target </w:t>
            </w:r>
            <w:proofErr w:type="spellStart"/>
            <w:r w:rsidRPr="001671EE">
              <w:rPr>
                <w:rFonts w:ascii="Arial Narrow" w:hAnsi="Arial Narrow"/>
                <w:b/>
                <w:color w:val="FFFFFF"/>
              </w:rPr>
              <w:t>druggable</w:t>
            </w:r>
            <w:proofErr w:type="spellEnd"/>
            <w:r w:rsidRPr="001671EE">
              <w:rPr>
                <w:rFonts w:ascii="Arial Narrow" w:hAnsi="Arial Narrow"/>
                <w:b/>
                <w:color w:val="FFFFFF"/>
              </w:rPr>
              <w:t>?</w:t>
            </w:r>
          </w:p>
        </w:tc>
        <w:tc>
          <w:tcPr>
            <w:tcW w:w="1006" w:type="pct"/>
            <w:shd w:val="clear" w:color="auto" w:fill="44546A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>Does the target have a well-defined small molecule binding pocket?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Is the target exposed at the cell surface or secreted to allow interaction with an antibody?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Are there any described reference compounds /antibodies/tools available to aid the development of an assay?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Is the target structurally enabled?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2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Describe which reagents and protocols you currently have available to aid drug discovery. </w:t>
            </w:r>
            <w:r w:rsidRPr="001671EE">
              <w:rPr>
                <w:rFonts w:ascii="Arial Narrow" w:hAnsi="Arial Narrow"/>
                <w:sz w:val="24"/>
                <w:szCs w:val="24"/>
              </w:rPr>
              <w:t xml:space="preserve">How 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robust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reproducible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 xml:space="preserve"> are 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these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</w:tr>
      <w:tr w:rsidR="00266C2D" w:rsidRPr="001671EE" w:rsidTr="000C1191">
        <w:tc>
          <w:tcPr>
            <w:tcW w:w="3994" w:type="pct"/>
            <w:gridSpan w:val="2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71EE">
              <w:rPr>
                <w:rFonts w:ascii="Arial Narrow" w:hAnsi="Arial Narrow"/>
                <w:b/>
                <w:color w:val="FFFFFF"/>
                <w:lang w:val="en-GB"/>
              </w:rPr>
              <w:t>Do we have developable chemistry (applicable only for chemistry generated by the PI)</w:t>
            </w:r>
          </w:p>
        </w:tc>
        <w:tc>
          <w:tcPr>
            <w:tcW w:w="1006" w:type="pct"/>
            <w:shd w:val="clear" w:color="auto" w:fill="44546A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3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Are the molecules in a desired physicochemical/drug like space?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3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What is the activity against the target and related targets that may play a role?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3"/>
              </w:numPr>
              <w:spacing w:before="0" w:line="276" w:lineRule="auto"/>
              <w:ind w:left="316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Is there any early DMPK data available (met- stab/solubility)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3"/>
              </w:numPr>
              <w:spacing w:before="0" w:line="276" w:lineRule="auto"/>
              <w:ind w:left="316" w:hanging="284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What are the safety risks associated with the chemistry? </w:t>
            </w:r>
            <w:r w:rsidRPr="001671E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Structural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alerts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</w:tr>
      <w:tr w:rsidR="00266C2D" w:rsidRPr="001671EE" w:rsidTr="000C1191">
        <w:tc>
          <w:tcPr>
            <w:tcW w:w="3994" w:type="pct"/>
            <w:gridSpan w:val="2"/>
            <w:shd w:val="clear" w:color="auto" w:fill="44546A"/>
            <w:vAlign w:val="center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  <w:r w:rsidRPr="001671EE">
              <w:rPr>
                <w:rFonts w:ascii="Arial Narrow" w:hAnsi="Arial Narrow"/>
                <w:b/>
                <w:color w:val="FFFFFF"/>
                <w:lang w:val="en-GB"/>
              </w:rPr>
              <w:t>What do we know about the future clinical use?</w:t>
            </w:r>
          </w:p>
        </w:tc>
        <w:tc>
          <w:tcPr>
            <w:tcW w:w="1006" w:type="pct"/>
            <w:shd w:val="clear" w:color="auto" w:fill="44546A"/>
          </w:tcPr>
          <w:p w:rsidR="00266C2D" w:rsidRPr="001671EE" w:rsidRDefault="00266C2D" w:rsidP="000C1191">
            <w:pPr>
              <w:ind w:left="24"/>
              <w:rPr>
                <w:rFonts w:ascii="Arial Narrow" w:hAnsi="Arial Narrow"/>
                <w:b/>
                <w:color w:val="FFFFFF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16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Describe the principal clinical applications 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pStyle w:val="Paragrafoelenco"/>
              <w:spacing w:before="0" w:line="276" w:lineRule="auto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16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What is the intended patient population? (Disease condition, demography, co-morbidities)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lastRenderedPageBreak/>
              <w:t>Describe the current standard of care, likely co-morbidity and clinical outcome.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pStyle w:val="Paragrafoelenco"/>
              <w:rPr>
                <w:rFonts w:ascii="Arial Narrow" w:hAnsi="Arial Narrow"/>
                <w:sz w:val="24"/>
                <w:szCs w:val="24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08" w:hanging="284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What is the intrinsic variability of the target in the population? </w:t>
            </w:r>
            <w:r w:rsidRPr="001671E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Stratification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16" w:hanging="316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What is the competitive advantage of the proposed target/approach compared to existing therapies and those in development?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rPr>
          <w:trHeight w:val="768"/>
        </w:trPr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16" w:hanging="316"/>
              <w:contextualSpacing/>
              <w:jc w:val="left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>What is the preferred route of administration?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  <w:lang w:val="en-GB"/>
              </w:rPr>
            </w:pPr>
          </w:p>
        </w:tc>
      </w:tr>
      <w:tr w:rsidR="00266C2D" w:rsidRPr="001671EE" w:rsidTr="000C1191">
        <w:tc>
          <w:tcPr>
            <w:tcW w:w="1512" w:type="pct"/>
            <w:shd w:val="clear" w:color="auto" w:fill="F2F2F2"/>
            <w:vAlign w:val="center"/>
          </w:tcPr>
          <w:p w:rsidR="00266C2D" w:rsidRPr="001671EE" w:rsidRDefault="00266C2D" w:rsidP="00266C2D">
            <w:pPr>
              <w:pStyle w:val="Paragrafoelenco"/>
              <w:numPr>
                <w:ilvl w:val="0"/>
                <w:numId w:val="4"/>
              </w:numPr>
              <w:spacing w:before="0" w:line="276" w:lineRule="auto"/>
              <w:ind w:left="316" w:hanging="316"/>
              <w:contextualSpacing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1671EE">
              <w:rPr>
                <w:rFonts w:ascii="Arial Narrow" w:hAnsi="Arial Narrow"/>
                <w:sz w:val="24"/>
                <w:szCs w:val="24"/>
                <w:lang w:val="en-GB"/>
              </w:rPr>
              <w:t xml:space="preserve">How large is the market in terms of patient population? </w:t>
            </w:r>
            <w:r w:rsidRPr="001671EE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1671EE">
              <w:rPr>
                <w:rFonts w:ascii="Arial Narrow" w:hAnsi="Arial Narrow"/>
                <w:sz w:val="24"/>
                <w:szCs w:val="24"/>
              </w:rPr>
              <w:t>Orphan</w:t>
            </w:r>
            <w:proofErr w:type="spellEnd"/>
            <w:r w:rsidRPr="001671EE">
              <w:rPr>
                <w:rFonts w:ascii="Arial Narrow" w:hAnsi="Arial Narrow"/>
                <w:sz w:val="24"/>
                <w:szCs w:val="24"/>
              </w:rPr>
              <w:t>/small/medium/large)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  <w:tc>
          <w:tcPr>
            <w:tcW w:w="1006" w:type="pct"/>
            <w:shd w:val="clear" w:color="auto" w:fill="auto"/>
          </w:tcPr>
          <w:p w:rsidR="00266C2D" w:rsidRPr="001671EE" w:rsidRDefault="00266C2D" w:rsidP="000C1191">
            <w:pPr>
              <w:rPr>
                <w:rFonts w:ascii="Arial Narrow" w:hAnsi="Arial Narrow"/>
              </w:rPr>
            </w:pPr>
          </w:p>
        </w:tc>
      </w:tr>
    </w:tbl>
    <w:p w:rsidR="00266C2D" w:rsidRPr="006E5698" w:rsidRDefault="00266C2D" w:rsidP="00266C2D">
      <w:pPr>
        <w:rPr>
          <w:rFonts w:ascii="Arial Narrow" w:hAnsi="Arial Narrow"/>
        </w:rPr>
      </w:pPr>
    </w:p>
    <w:p w:rsidR="00266C2D" w:rsidRPr="006E5698" w:rsidRDefault="00266C2D" w:rsidP="00266C2D">
      <w:pPr>
        <w:rPr>
          <w:rFonts w:ascii="Arial Narrow" w:hAnsi="Arial Narrow"/>
        </w:rPr>
      </w:pPr>
    </w:p>
    <w:p w:rsidR="00266C2D" w:rsidRPr="006E5698" w:rsidRDefault="00266C2D" w:rsidP="00266C2D">
      <w:pPr>
        <w:rPr>
          <w:rFonts w:ascii="Arial Narrow" w:hAnsi="Arial Narrow"/>
        </w:rPr>
      </w:pPr>
    </w:p>
    <w:p w:rsidR="00266C2D" w:rsidRPr="006E5698" w:rsidRDefault="00266C2D" w:rsidP="00266C2D">
      <w:pPr>
        <w:rPr>
          <w:rFonts w:ascii="Arial Narrow" w:hAnsi="Arial Narrow"/>
        </w:rPr>
      </w:pPr>
    </w:p>
    <w:p w:rsidR="00266C2D" w:rsidRPr="006E5698" w:rsidRDefault="00266C2D" w:rsidP="00266C2D">
      <w:pPr>
        <w:jc w:val="center"/>
        <w:rPr>
          <w:rFonts w:ascii="Arial Narrow" w:hAnsi="Arial Narrow"/>
        </w:rPr>
      </w:pPr>
    </w:p>
    <w:p w:rsidR="00266C2D" w:rsidRPr="006E5698" w:rsidRDefault="00266C2D" w:rsidP="00266C2D">
      <w:pPr>
        <w:jc w:val="center"/>
        <w:rPr>
          <w:rFonts w:ascii="Arial Narrow" w:hAnsi="Arial Narrow"/>
        </w:rPr>
      </w:pPr>
    </w:p>
    <w:p w:rsidR="00266C2D" w:rsidRPr="006E5698" w:rsidRDefault="00266C2D" w:rsidP="00266C2D">
      <w:pPr>
        <w:tabs>
          <w:tab w:val="center" w:pos="4819"/>
        </w:tabs>
        <w:rPr>
          <w:rFonts w:ascii="Arial Narrow" w:hAnsi="Arial Narrow"/>
        </w:rPr>
      </w:pPr>
      <w:r w:rsidRPr="006E5698">
        <w:rPr>
          <w:rFonts w:ascii="Arial Narrow" w:hAnsi="Arial Narrow"/>
        </w:rPr>
        <w:tab/>
      </w:r>
    </w:p>
    <w:p w:rsidR="00266C2D" w:rsidRDefault="00266C2D"/>
    <w:sectPr w:rsidR="00266C2D" w:rsidSect="00C6736C">
      <w:headerReference w:type="default" r:id="rId5"/>
      <w:footerReference w:type="default" r:id="rId6"/>
      <w:endnotePr>
        <w:numFmt w:val="decimal"/>
      </w:endnotePr>
      <w:pgSz w:w="11906" w:h="16838"/>
      <w:pgMar w:top="1985" w:right="849" w:bottom="851" w:left="993" w:header="709" w:footer="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59" w:rsidRPr="006630CF" w:rsidRDefault="00266C2D">
    <w:pPr>
      <w:pStyle w:val="Pidipagina"/>
      <w:jc w:val="right"/>
      <w:rPr>
        <w:rFonts w:ascii="Arial Narrow" w:hAnsi="Arial Narrow"/>
      </w:rPr>
    </w:pPr>
    <w:r w:rsidRPr="006630CF">
      <w:rPr>
        <w:rFonts w:ascii="Arial Narrow" w:hAnsi="Arial Narrow"/>
      </w:rPr>
      <w:fldChar w:fldCharType="begin"/>
    </w:r>
    <w:r w:rsidRPr="006630CF">
      <w:rPr>
        <w:rFonts w:ascii="Arial Narrow" w:hAnsi="Arial Narrow"/>
      </w:rPr>
      <w:instrText>PAGE   \* MERGEFORMAT</w:instrText>
    </w:r>
    <w:r w:rsidRPr="006630CF">
      <w:rPr>
        <w:rFonts w:ascii="Arial Narrow" w:hAnsi="Arial Narrow"/>
      </w:rPr>
      <w:fldChar w:fldCharType="separate"/>
    </w:r>
    <w:r w:rsidRPr="006630CF">
      <w:rPr>
        <w:rFonts w:ascii="Arial Narrow" w:hAnsi="Arial Narrow"/>
        <w:lang w:val="it-IT"/>
      </w:rPr>
      <w:t>2</w:t>
    </w:r>
    <w:r w:rsidRPr="006630CF">
      <w:rPr>
        <w:rFonts w:ascii="Arial Narrow" w:hAnsi="Arial Narrow"/>
      </w:rPr>
      <w:fldChar w:fldCharType="end"/>
    </w:r>
  </w:p>
  <w:p w:rsidR="00C42159" w:rsidRDefault="00266C2D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E2" w:rsidRPr="00D126E2" w:rsidRDefault="00266C2D" w:rsidP="00D126E2">
    <w:pPr>
      <w:pStyle w:val="Intestazione"/>
      <w:rPr>
        <w:rFonts w:ascii="Verdana" w:hAnsi="Verdana"/>
        <w:b/>
        <w:sz w:val="20"/>
        <w:szCs w:val="20"/>
      </w:rPr>
    </w:pPr>
    <w:r w:rsidRPr="00FA6FBB">
      <w:rPr>
        <w:noProof/>
      </w:rPr>
      <w:drawing>
        <wp:inline distT="0" distB="0" distL="0" distR="0">
          <wp:extent cx="1802130" cy="560070"/>
          <wp:effectExtent l="0" t="0" r="7620" b="0"/>
          <wp:docPr id="1" name="Immagine 1" descr="Marchio Università di Tr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Marchio Università di Tr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2F56"/>
    <w:multiLevelType w:val="hybridMultilevel"/>
    <w:tmpl w:val="07C43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4286"/>
    <w:multiLevelType w:val="hybridMultilevel"/>
    <w:tmpl w:val="82A0C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B3A16"/>
    <w:multiLevelType w:val="hybridMultilevel"/>
    <w:tmpl w:val="30F6D18A"/>
    <w:lvl w:ilvl="0" w:tplc="60A6332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6A67"/>
    <w:multiLevelType w:val="hybridMultilevel"/>
    <w:tmpl w:val="82A0C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D"/>
    <w:rsid w:val="002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A43A"/>
  <w15:chartTrackingRefBased/>
  <w15:docId w15:val="{EF6AF99F-9BBA-4CF0-9D01-193145A9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6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C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66C2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link w:val="ParagrafoelencoCarattere"/>
    <w:uiPriority w:val="99"/>
    <w:qFormat/>
    <w:rsid w:val="00266C2D"/>
    <w:pPr>
      <w:widowControl w:val="0"/>
      <w:spacing w:before="240" w:line="280" w:lineRule="atLeast"/>
      <w:ind w:left="720"/>
      <w:jc w:val="both"/>
    </w:pPr>
    <w:rPr>
      <w:rFonts w:ascii="Garamond" w:hAnsi="Garamond"/>
      <w:sz w:val="23"/>
      <w:szCs w:val="23"/>
    </w:rPr>
  </w:style>
  <w:style w:type="character" w:customStyle="1" w:styleId="ParagrafoelencoCarattere">
    <w:name w:val="Paragrafo elenco Carattere"/>
    <w:link w:val="Paragrafoelenco"/>
    <w:uiPriority w:val="99"/>
    <w:locked/>
    <w:rsid w:val="00266C2D"/>
    <w:rPr>
      <w:rFonts w:ascii="Garamond" w:eastAsia="Times New Roman" w:hAnsi="Garamond" w:cs="Times New Roman"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Placido, Giada</dc:creator>
  <cp:keywords/>
  <dc:description/>
  <cp:lastModifiedBy>Placido, Giada</cp:lastModifiedBy>
  <cp:revision>1</cp:revision>
  <dcterms:created xsi:type="dcterms:W3CDTF">2023-02-24T09:29:00Z</dcterms:created>
  <dcterms:modified xsi:type="dcterms:W3CDTF">2023-02-24T09:30:00Z</dcterms:modified>
</cp:coreProperties>
</file>